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FAD51" w14:textId="77777777" w:rsidR="00452C5D" w:rsidRPr="00D30D73" w:rsidRDefault="00452C5D" w:rsidP="00452C5D">
      <w:pPr>
        <w:pStyle w:val="Default"/>
      </w:pPr>
    </w:p>
    <w:p w14:paraId="7B8FAD52" w14:textId="77777777" w:rsidR="00452C5D" w:rsidRPr="00D30D73" w:rsidRDefault="00452C5D" w:rsidP="00452C5D">
      <w:pPr>
        <w:pStyle w:val="Default"/>
        <w:ind w:left="4678"/>
      </w:pPr>
      <w:r w:rsidRPr="00D30D73">
        <w:t xml:space="preserve">PATVIRTINTA </w:t>
      </w:r>
    </w:p>
    <w:p w14:paraId="7B8FAD53" w14:textId="7B36DEAB" w:rsidR="00452C5D" w:rsidRPr="00D30D73" w:rsidRDefault="00452C5D" w:rsidP="00452C5D">
      <w:pPr>
        <w:pStyle w:val="Default"/>
        <w:ind w:left="4678"/>
      </w:pPr>
      <w:r w:rsidRPr="00D30D73">
        <w:t>VšĮ „Lazdijų turizmo informa</w:t>
      </w:r>
      <w:r w:rsidR="00661F8D">
        <w:t>cinis centras“ direktoriaus 202</w:t>
      </w:r>
      <w:r w:rsidR="009F7FE6">
        <w:t>4</w:t>
      </w:r>
      <w:r w:rsidRPr="00D30D73">
        <w:t xml:space="preserve"> </w:t>
      </w:r>
      <w:proofErr w:type="spellStart"/>
      <w:r w:rsidRPr="00D30D73">
        <w:t>m.</w:t>
      </w:r>
      <w:r w:rsidR="009F7FE6">
        <w:t>lapkričio</w:t>
      </w:r>
      <w:proofErr w:type="spellEnd"/>
      <w:r w:rsidR="009F7FE6">
        <w:t xml:space="preserve"> 12</w:t>
      </w:r>
      <w:r w:rsidRPr="00D30D73">
        <w:t xml:space="preserve">d. įsakymu Nr. </w:t>
      </w:r>
      <w:r w:rsidR="00665E8A" w:rsidRPr="00B15246">
        <w:t>4P-</w:t>
      </w:r>
      <w:r w:rsidR="00B15246" w:rsidRPr="00B15246">
        <w:t>09</w:t>
      </w:r>
    </w:p>
    <w:p w14:paraId="7B8FAD54" w14:textId="77777777" w:rsidR="00452C5D" w:rsidRPr="00D30D73" w:rsidRDefault="00452C5D" w:rsidP="00452C5D">
      <w:pPr>
        <w:pStyle w:val="Default"/>
        <w:rPr>
          <w:b/>
          <w:bCs/>
        </w:rPr>
      </w:pPr>
    </w:p>
    <w:p w14:paraId="7B8FAD55" w14:textId="77777777" w:rsidR="00452C5D" w:rsidRPr="00D30D73" w:rsidRDefault="00452C5D" w:rsidP="00452C5D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 xml:space="preserve">VŠĮ „LAZDIJŲ TURIZMO INFORMACINIS CENTRAS“ </w:t>
      </w:r>
      <w:r w:rsidR="00761EE1">
        <w:rPr>
          <w:b/>
          <w:bCs/>
        </w:rPr>
        <w:t>BUHALTERIO</w:t>
      </w:r>
      <w:r w:rsidRPr="00D30D73">
        <w:rPr>
          <w:b/>
          <w:bCs/>
        </w:rPr>
        <w:t xml:space="preserve"> </w:t>
      </w:r>
    </w:p>
    <w:p w14:paraId="7B8FAD56" w14:textId="77777777" w:rsidR="00452C5D" w:rsidRPr="00D30D73" w:rsidRDefault="00452C5D" w:rsidP="00452C5D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>PAREIGYBĖS APRAŠYMAS</w:t>
      </w:r>
    </w:p>
    <w:p w14:paraId="7B8FAD57" w14:textId="77777777" w:rsidR="00452C5D" w:rsidRPr="00D30D73" w:rsidRDefault="00452C5D" w:rsidP="00452C5D">
      <w:pPr>
        <w:pStyle w:val="Default"/>
        <w:jc w:val="center"/>
      </w:pPr>
    </w:p>
    <w:p w14:paraId="7B8FAD58" w14:textId="77777777" w:rsidR="007C1F4E" w:rsidRPr="00EE139A" w:rsidRDefault="007C1F4E" w:rsidP="007C1F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</w:pPr>
    </w:p>
    <w:p w14:paraId="7B8FAD59" w14:textId="77777777" w:rsidR="007C1F4E" w:rsidRPr="00EE139A" w:rsidRDefault="007C1F4E" w:rsidP="00A708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="00A708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NDR</w:t>
      </w:r>
      <w:r w:rsidRPr="00EE139A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J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S</w:t>
      </w:r>
    </w:p>
    <w:p w14:paraId="7B8FAD5A" w14:textId="77777777" w:rsidR="007C1F4E" w:rsidRPr="00EE139A" w:rsidRDefault="007C1F4E" w:rsidP="007C1F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7B8FAD5B" w14:textId="37CD566C" w:rsidR="007C1F4E" w:rsidRPr="00EE139A" w:rsidRDefault="007C1F4E" w:rsidP="00761EE1">
      <w:pPr>
        <w:spacing w:after="0" w:line="36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Pr="00EE139A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 xml:space="preserve">VšĮ </w:t>
      </w:r>
      <w:r w:rsidR="00761EE1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„Lazdijų turizmo informacinis centras“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761EE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(toliau – Lazdijų TIC)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buhalterio pareigybė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 xml:space="preserve"> 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</w:t>
      </w:r>
      <w:r w:rsidRPr="00EE139A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priskiria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 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spacing w:val="2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spacing w:val="2"/>
          <w:sz w:val="24"/>
          <w:szCs w:val="24"/>
          <w:lang w:eastAsia="lt-LT"/>
        </w:rPr>
        <w:t>ig</w:t>
      </w:r>
      <w:r w:rsidRPr="00EE139A">
        <w:rPr>
          <w:rFonts w:ascii="Times New Roman" w:eastAsia="Times New Roman" w:hAnsi="Times New Roman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ių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, ku</w:t>
      </w:r>
      <w:r w:rsidRPr="00EE139A">
        <w:rPr>
          <w:rFonts w:ascii="Times New Roman" w:eastAsia="Times New Roman" w:hAnsi="Times New Roman"/>
          <w:spacing w:val="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ioms bū</w:t>
      </w:r>
      <w:r w:rsidRPr="00EE139A">
        <w:rPr>
          <w:rFonts w:ascii="Times New Roman" w:eastAsia="Times New Roman" w:hAnsi="Times New Roman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 xml:space="preserve">inas 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ne žemes</w:t>
      </w:r>
      <w:r w:rsidRPr="00B15246">
        <w:rPr>
          <w:rFonts w:ascii="Times New Roman" w:eastAsia="Times New Roman" w:hAnsi="Times New Roman"/>
          <w:spacing w:val="1"/>
          <w:sz w:val="24"/>
          <w:szCs w:val="24"/>
          <w:lang w:eastAsia="lt-LT"/>
        </w:rPr>
        <w:t>n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is</w:t>
      </w:r>
      <w:r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 xml:space="preserve"> 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a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ip aukšt</w:t>
      </w:r>
      <w:r w:rsidR="00AD1ED1"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esnysis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 xml:space="preserve"> ar jam prilygintas iš</w:t>
      </w:r>
      <w:r w:rsidRPr="00B15246">
        <w:rPr>
          <w:rFonts w:ascii="Times New Roman" w:eastAsia="Times New Roman" w:hAnsi="Times New Roman"/>
          <w:spacing w:val="1"/>
          <w:sz w:val="24"/>
          <w:szCs w:val="24"/>
          <w:lang w:eastAsia="lt-LT"/>
        </w:rPr>
        <w:t>s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ilavin</w:t>
      </w:r>
      <w:r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i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mas,</w:t>
      </w:r>
      <w:r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 xml:space="preserve"> </w:t>
      </w:r>
      <w:r w:rsidR="00B42C9B"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 xml:space="preserve">B </w:t>
      </w:r>
      <w:r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grupei</w:t>
      </w:r>
      <w:r w:rsidRPr="00B1524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7B8FAD5C" w14:textId="77777777" w:rsidR="007C1F4E" w:rsidRPr="00EE139A" w:rsidRDefault="007C1F4E" w:rsidP="00761EE1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Pr="00EE139A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ės</w:t>
      </w:r>
      <w:r w:rsidRPr="00EE139A">
        <w:rPr>
          <w:rFonts w:ascii="Times New Roman" w:eastAsia="Times New Roman" w:hAnsi="Times New Roman"/>
          <w:color w:val="000000"/>
          <w:spacing w:val="11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paskirtis:</w:t>
      </w:r>
      <w:r w:rsidRPr="00EE139A">
        <w:rPr>
          <w:rFonts w:ascii="Times New Roman" w:eastAsia="Times New Roman" w:hAnsi="Times New Roman"/>
          <w:color w:val="000000"/>
          <w:spacing w:val="11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nkamai</w:t>
      </w:r>
      <w:r w:rsidRPr="00EE139A">
        <w:rPr>
          <w:rFonts w:ascii="Times New Roman" w:eastAsia="Times New Roman" w:hAnsi="Times New Roman"/>
          <w:color w:val="000000"/>
          <w:spacing w:val="11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organizuoti</w:t>
      </w:r>
      <w:r w:rsidRPr="00EE139A">
        <w:rPr>
          <w:rFonts w:ascii="Times New Roman" w:eastAsia="Times New Roman" w:hAnsi="Times New Roman"/>
          <w:color w:val="000000"/>
          <w:spacing w:val="11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įst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os</w:t>
      </w:r>
      <w:r w:rsidRPr="00EE139A">
        <w:rPr>
          <w:rFonts w:ascii="Times New Roman" w:eastAsia="Times New Roman" w:hAnsi="Times New Roman"/>
          <w:color w:val="000000"/>
          <w:spacing w:val="11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finansinę </w:t>
      </w:r>
      <w:r w:rsidRPr="00EE139A">
        <w:rPr>
          <w:rFonts w:ascii="Times New Roman" w:eastAsia="Times New Roman" w:hAnsi="Times New Roman"/>
          <w:color w:val="000000"/>
          <w:spacing w:val="117"/>
          <w:sz w:val="24"/>
          <w:szCs w:val="24"/>
          <w:lang w:eastAsia="lt-LT"/>
        </w:rPr>
        <w:t>–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h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alterinę apskaitą, užtikrinti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finansinių – ūkin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 oper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ijų teisėtum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ą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7B8FAD5D" w14:textId="64B63EED" w:rsidR="007C1F4E" w:rsidRPr="00EE139A" w:rsidRDefault="007C1F4E" w:rsidP="00761EE1">
      <w:pPr>
        <w:spacing w:after="0" w:line="36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3.</w:t>
      </w:r>
      <w:r w:rsidRPr="00EE139A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F63CD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h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alt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ris pav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ldus </w:t>
      </w:r>
      <w:r w:rsidR="00761EE1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direktoriui. </w:t>
      </w:r>
    </w:p>
    <w:p w14:paraId="7B8FAD5E" w14:textId="77777777" w:rsidR="007C1F4E" w:rsidRPr="00EE139A" w:rsidRDefault="007C1F4E" w:rsidP="007C1F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</w:pPr>
    </w:p>
    <w:p w14:paraId="7B8FAD5F" w14:textId="77777777" w:rsidR="007C1F4E" w:rsidRPr="00EE139A" w:rsidRDefault="007C1F4E" w:rsidP="00A708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II</w:t>
      </w:r>
      <w:r w:rsidR="00A708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lt-LT"/>
        </w:rPr>
        <w:t>Ū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EI</w:t>
      </w:r>
      <w:r w:rsidRPr="00EE139A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V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IMA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Š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EI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NAN</w:t>
      </w:r>
      <w:r w:rsidRPr="00EE13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BU</w:t>
      </w:r>
      <w:r w:rsidRPr="00EE13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J</w:t>
      </w:r>
      <w:r w:rsidRPr="00EE139A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</w:t>
      </w:r>
    </w:p>
    <w:p w14:paraId="7B8FAD60" w14:textId="77777777" w:rsidR="007C1F4E" w:rsidRPr="00EE139A" w:rsidRDefault="007C1F4E" w:rsidP="007C1F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B8FAD61" w14:textId="77777777" w:rsidR="007C1F4E" w:rsidRPr="00EE139A" w:rsidRDefault="007C1F4E" w:rsidP="00761EE1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4.</w:t>
      </w:r>
      <w:r w:rsidRPr="00EE139A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761EE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uhalterio kv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lifikaciniai 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ikal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vimai:</w:t>
      </w:r>
    </w:p>
    <w:p w14:paraId="7B8FAD62" w14:textId="6C4EEC25" w:rsidR="007C1F4E" w:rsidRPr="00EE139A" w:rsidRDefault="007C1F4E" w:rsidP="00761EE1">
      <w:pPr>
        <w:spacing w:after="0" w:line="36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4.1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EE139A">
        <w:rPr>
          <w:rFonts w:ascii="Times New Roman" w:eastAsia="Times New Roman" w:hAnsi="Times New Roman"/>
          <w:spacing w:val="7"/>
          <w:sz w:val="24"/>
          <w:szCs w:val="24"/>
          <w:lang w:eastAsia="lt-LT"/>
        </w:rPr>
        <w:t xml:space="preserve"> 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ne žemes</w:t>
      </w:r>
      <w:r w:rsidRPr="00B15246">
        <w:rPr>
          <w:rFonts w:ascii="Times New Roman" w:eastAsia="Times New Roman" w:hAnsi="Times New Roman"/>
          <w:spacing w:val="1"/>
          <w:sz w:val="24"/>
          <w:szCs w:val="24"/>
          <w:lang w:eastAsia="lt-LT"/>
        </w:rPr>
        <w:t>n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is</w:t>
      </w:r>
      <w:r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 xml:space="preserve"> 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a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 xml:space="preserve">ip </w:t>
      </w:r>
      <w:r w:rsidR="00A47774" w:rsidRPr="00B15246">
        <w:rPr>
          <w:rFonts w:ascii="Times New Roman" w:eastAsia="Times New Roman" w:hAnsi="Times New Roman"/>
          <w:sz w:val="24"/>
          <w:szCs w:val="24"/>
          <w:lang w:eastAsia="lt-LT"/>
        </w:rPr>
        <w:t>aukštesnysis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 xml:space="preserve"> ar jam prilygintas  fin</w:t>
      </w:r>
      <w:r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a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nsinis,</w:t>
      </w:r>
      <w:r w:rsidRPr="00B15246">
        <w:rPr>
          <w:rFonts w:ascii="Times New Roman" w:eastAsia="Times New Roman" w:hAnsi="Times New Roman"/>
          <w:spacing w:val="109"/>
          <w:sz w:val="24"/>
          <w:szCs w:val="24"/>
          <w:lang w:eastAsia="lt-LT"/>
        </w:rPr>
        <w:t xml:space="preserve"> 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bu</w:t>
      </w:r>
      <w:r w:rsidRPr="00B15246">
        <w:rPr>
          <w:rFonts w:ascii="Times New Roman" w:eastAsia="Times New Roman" w:hAnsi="Times New Roman"/>
          <w:spacing w:val="2"/>
          <w:sz w:val="24"/>
          <w:szCs w:val="24"/>
          <w:lang w:eastAsia="lt-LT"/>
        </w:rPr>
        <w:t>h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alterinis</w:t>
      </w:r>
      <w:r w:rsidRPr="00B15246">
        <w:rPr>
          <w:rFonts w:ascii="Times New Roman" w:eastAsia="Times New Roman" w:hAnsi="Times New Roman"/>
          <w:spacing w:val="107"/>
          <w:sz w:val="24"/>
          <w:szCs w:val="24"/>
          <w:lang w:eastAsia="lt-LT"/>
        </w:rPr>
        <w:t xml:space="preserve"> 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arba</w:t>
      </w:r>
      <w:r w:rsidRPr="00B15246">
        <w:rPr>
          <w:rFonts w:ascii="Times New Roman" w:eastAsia="Times New Roman" w:hAnsi="Times New Roman"/>
          <w:spacing w:val="107"/>
          <w:sz w:val="24"/>
          <w:szCs w:val="24"/>
          <w:lang w:eastAsia="lt-LT"/>
        </w:rPr>
        <w:t xml:space="preserve"> 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ek</w:t>
      </w:r>
      <w:r w:rsidRPr="00B15246">
        <w:rPr>
          <w:rFonts w:ascii="Times New Roman" w:eastAsia="Times New Roman" w:hAnsi="Times New Roman"/>
          <w:spacing w:val="1"/>
          <w:sz w:val="24"/>
          <w:szCs w:val="24"/>
          <w:lang w:eastAsia="lt-LT"/>
        </w:rPr>
        <w:t>o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nom</w:t>
      </w:r>
      <w:r w:rsidRPr="00B15246">
        <w:rPr>
          <w:rFonts w:ascii="Times New Roman" w:eastAsia="Times New Roman" w:hAnsi="Times New Roman"/>
          <w:spacing w:val="3"/>
          <w:sz w:val="24"/>
          <w:szCs w:val="24"/>
          <w:lang w:eastAsia="lt-LT"/>
        </w:rPr>
        <w:t>i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nis</w:t>
      </w:r>
      <w:r w:rsidRPr="00B15246">
        <w:rPr>
          <w:rFonts w:ascii="Times New Roman" w:eastAsia="Times New Roman" w:hAnsi="Times New Roman"/>
          <w:spacing w:val="1"/>
          <w:sz w:val="24"/>
          <w:szCs w:val="24"/>
          <w:lang w:eastAsia="lt-LT"/>
        </w:rPr>
        <w:t xml:space="preserve"> 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iš</w:t>
      </w:r>
      <w:r w:rsidRPr="00B15246">
        <w:rPr>
          <w:rFonts w:ascii="Times New Roman" w:eastAsia="Times New Roman" w:hAnsi="Times New Roman"/>
          <w:spacing w:val="1"/>
          <w:sz w:val="24"/>
          <w:szCs w:val="24"/>
          <w:lang w:eastAsia="lt-LT"/>
        </w:rPr>
        <w:t>s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il</w:t>
      </w:r>
      <w:r w:rsidRPr="00B1524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a</w:t>
      </w:r>
      <w:r w:rsidRPr="00B15246">
        <w:rPr>
          <w:rFonts w:ascii="Times New Roman" w:eastAsia="Times New Roman" w:hAnsi="Times New Roman"/>
          <w:sz w:val="24"/>
          <w:szCs w:val="24"/>
          <w:lang w:eastAsia="lt-LT"/>
        </w:rPr>
        <w:t>vinimas;</w:t>
      </w:r>
    </w:p>
    <w:p w14:paraId="7B8FAD63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4.2.</w:t>
      </w:r>
      <w:r w:rsidRPr="00EE139A">
        <w:rPr>
          <w:rFonts w:ascii="Times New Roman" w:eastAsia="Times New Roman" w:hAnsi="Times New Roman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an</w:t>
      </w:r>
      <w:r w:rsidRPr="00EE139A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spacing w:val="1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iška d</w:t>
      </w:r>
      <w:r w:rsidRPr="00EE139A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rbo patirti</w:t>
      </w:r>
      <w:r w:rsidR="006A1D28">
        <w:rPr>
          <w:rFonts w:ascii="Times New Roman" w:eastAsia="Times New Roman" w:hAnsi="Times New Roman"/>
          <w:spacing w:val="2"/>
          <w:sz w:val="24"/>
          <w:szCs w:val="24"/>
          <w:lang w:eastAsia="lt-LT"/>
        </w:rPr>
        <w:t>s ne mažiau kaip  2</w:t>
      </w:r>
      <w:r w:rsidRPr="00EE139A">
        <w:rPr>
          <w:rFonts w:ascii="Times New Roman" w:eastAsia="Times New Roman" w:hAnsi="Times New Roman"/>
          <w:spacing w:val="2"/>
          <w:sz w:val="24"/>
          <w:szCs w:val="24"/>
          <w:lang w:eastAsia="lt-LT"/>
        </w:rPr>
        <w:t xml:space="preserve"> metus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7B8FAD64" w14:textId="0C493BF3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</w:t>
      </w:r>
      <w:r w:rsidR="006A1D28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BB33F4">
        <w:rPr>
          <w:rFonts w:ascii="Times New Roman" w:hAnsi="Times New Roman"/>
          <w:sz w:val="24"/>
          <w:szCs w:val="24"/>
        </w:rPr>
        <w:t>Bu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halteris turi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ž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 xml:space="preserve"> 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šm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ti: </w:t>
      </w:r>
    </w:p>
    <w:p w14:paraId="7B8FAD65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5.1.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="006A1D2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sriti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7B8FAD66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5.2.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ietuvos</w:t>
      </w:r>
      <w:r w:rsidRPr="00EE139A">
        <w:rPr>
          <w:rFonts w:ascii="Times New Roman" w:eastAsia="Times New Roman" w:hAnsi="Times New Roman"/>
          <w:color w:val="000000"/>
          <w:spacing w:val="11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espublikos</w:t>
      </w:r>
      <w:r w:rsidRPr="00EE139A">
        <w:rPr>
          <w:rFonts w:ascii="Times New Roman" w:eastAsia="Times New Roman" w:hAnsi="Times New Roman"/>
          <w:color w:val="000000"/>
          <w:spacing w:val="12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įsta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mų</w:t>
      </w:r>
      <w:r w:rsidRPr="00EE139A">
        <w:rPr>
          <w:rFonts w:ascii="Times New Roman" w:eastAsia="Times New Roman" w:hAnsi="Times New Roman"/>
          <w:color w:val="000000"/>
          <w:spacing w:val="12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11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norma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vų</w:t>
      </w:r>
      <w:r w:rsidRPr="00EE139A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bazę,</w:t>
      </w:r>
      <w:r w:rsidRPr="00EE139A">
        <w:rPr>
          <w:rFonts w:ascii="Times New Roman" w:eastAsia="Times New Roman" w:hAnsi="Times New Roman"/>
          <w:color w:val="000000"/>
          <w:spacing w:val="11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ian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ią</w:t>
      </w:r>
      <w:r w:rsidRPr="00EE139A">
        <w:rPr>
          <w:rFonts w:ascii="Times New Roman" w:eastAsia="Times New Roman" w:hAnsi="Times New Roman"/>
          <w:color w:val="000000"/>
          <w:spacing w:val="11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buh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erinę apskaitą, d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rbo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kius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 dokumentų val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mą;</w:t>
      </w:r>
    </w:p>
    <w:p w14:paraId="7B8FAD67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5.3.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="006A1D2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 xml:space="preserve"> struktūrą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; </w:t>
      </w:r>
    </w:p>
    <w:p w14:paraId="7B8FAD68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5.4.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verslo 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pskaitos stand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us;</w:t>
      </w:r>
    </w:p>
    <w:p w14:paraId="7B8FAD69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5.5.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bendru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sius ekonomikos principus ir 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lem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ntus;</w:t>
      </w:r>
    </w:p>
    <w:p w14:paraId="7B8FAD6A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5.6.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apskaitos</w:t>
      </w:r>
      <w:r w:rsidRPr="00EE139A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dokumentų</w:t>
      </w:r>
      <w:r w:rsidRPr="00EE139A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pil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mo</w:t>
      </w:r>
      <w:r w:rsidRPr="00EE139A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grindinius</w:t>
      </w:r>
      <w:r w:rsidRPr="00EE139A">
        <w:rPr>
          <w:rFonts w:ascii="Times New Roman" w:eastAsia="Times New Roman" w:hAnsi="Times New Roman"/>
          <w:color w:val="000000"/>
          <w:spacing w:val="3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ipus</w:t>
      </w:r>
      <w:r w:rsidRPr="00EE139A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(periodiškumo,</w:t>
      </w:r>
      <w:r w:rsidRPr="00EE139A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kaitos pastovumo, pini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inio įkainoji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o, turin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o svarbos 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 kiti prin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ipai);</w:t>
      </w:r>
    </w:p>
    <w:p w14:paraId="7B8FAD6B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5.7.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ver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binių popi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rių rinkos re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uliavimo tva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ą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7B8FAD6C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5.8.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il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laikio turto nusidėv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ė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j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imo skaičiavimo metodus;</w:t>
      </w:r>
    </w:p>
    <w:p w14:paraId="7B8FAD6D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5.9.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socialinio dr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udimo įmokų r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uli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vimo ir lėšų 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udojimo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vark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ą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7B8FAD6E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5.10.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prekių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pirki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-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pardavimo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ūkines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operacijų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atlik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mo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istr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vimo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aps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aitos re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istruose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tva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ą;</w:t>
      </w:r>
    </w:p>
    <w:p w14:paraId="7B8FAD6F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5.11.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inventori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z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ijos atl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kimo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tva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ą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; </w:t>
      </w:r>
    </w:p>
    <w:p w14:paraId="7B8FAD70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5.12.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sąmatų 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imo prin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ip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s;</w:t>
      </w:r>
    </w:p>
    <w:p w14:paraId="7B8FAD71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lastRenderedPageBreak/>
        <w:t>5.13.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darbo 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z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ės būdus;</w:t>
      </w:r>
    </w:p>
    <w:p w14:paraId="7B8FAD72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5.14.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tar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binio etiketo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ikalavi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us;</w:t>
      </w:r>
    </w:p>
    <w:p w14:paraId="7B8FAD73" w14:textId="77777777" w:rsidR="00E416B7" w:rsidRDefault="007C1F4E" w:rsidP="00E416B7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5.15.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ern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tinės ba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kinin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ės prin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ipus;</w:t>
      </w:r>
    </w:p>
    <w:p w14:paraId="7B8FAD74" w14:textId="77777777" w:rsidR="007C1F4E" w:rsidRPr="00EE139A" w:rsidRDefault="007C1F4E" w:rsidP="00E416B7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5.16.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dokumentų val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mo 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ikal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vimus, or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z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ės, tva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komosi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 dokumenta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ijos sistemas;</w:t>
      </w:r>
    </w:p>
    <w:p w14:paraId="7B8FAD75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5.17.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sutar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ių suda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mo ir 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v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mo tvarką; </w:t>
      </w:r>
    </w:p>
    <w:p w14:paraId="7B8FAD76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5.18.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darbo or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nizavimo tva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ką;</w:t>
      </w:r>
    </w:p>
    <w:p w14:paraId="7B8FAD77" w14:textId="0474304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6.</w:t>
      </w:r>
      <w:r w:rsidRPr="00EE139A">
        <w:rPr>
          <w:rFonts w:ascii="Times New Roman" w:eastAsia="Times New Roman" w:hAnsi="Times New Roman"/>
          <w:color w:val="000000"/>
          <w:spacing w:val="45"/>
          <w:sz w:val="24"/>
          <w:szCs w:val="24"/>
          <w:lang w:eastAsia="lt-LT"/>
        </w:rPr>
        <w:t xml:space="preserve"> </w:t>
      </w:r>
      <w:r w:rsidR="003A0D2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Buh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alteris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privalo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v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adov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utis:</w:t>
      </w:r>
    </w:p>
    <w:p w14:paraId="7B8FAD78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6.1.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ietuvos Respublikos įsta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mais ir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poįs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miniais aktais</w:t>
      </w:r>
    </w:p>
    <w:p w14:paraId="7B8FAD79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6.2.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ietuvos</w:t>
      </w:r>
      <w:r w:rsidRPr="00EE139A">
        <w:rPr>
          <w:rFonts w:ascii="Times New Roman" w:eastAsia="Times New Roman" w:hAnsi="Times New Roman"/>
          <w:color w:val="000000"/>
          <w:spacing w:val="5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Respublikos</w:t>
      </w:r>
      <w:r w:rsidRPr="00EE139A">
        <w:rPr>
          <w:rFonts w:ascii="Times New Roman" w:eastAsia="Times New Roman" w:hAnsi="Times New Roman"/>
          <w:color w:val="000000"/>
          <w:spacing w:val="5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riau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ės</w:t>
      </w:r>
      <w:r w:rsidRPr="00EE139A">
        <w:rPr>
          <w:rFonts w:ascii="Times New Roman" w:eastAsia="Times New Roman" w:hAnsi="Times New Roman"/>
          <w:color w:val="000000"/>
          <w:spacing w:val="5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nutarim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is</w:t>
      </w:r>
      <w:r w:rsidRPr="00EE139A">
        <w:rPr>
          <w:rFonts w:ascii="Times New Roman" w:eastAsia="Times New Roman" w:hAnsi="Times New Roman"/>
          <w:color w:val="000000"/>
          <w:spacing w:val="5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5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ais</w:t>
      </w:r>
      <w:r w:rsidRPr="00EE139A">
        <w:rPr>
          <w:rFonts w:ascii="Times New Roman" w:eastAsia="Times New Roman" w:hAnsi="Times New Roman"/>
          <w:color w:val="000000"/>
          <w:spacing w:val="5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ietuvos</w:t>
      </w:r>
      <w:r w:rsidRPr="00EE139A">
        <w:rPr>
          <w:rFonts w:ascii="Times New Roman" w:eastAsia="Times New Roman" w:hAnsi="Times New Roman"/>
          <w:color w:val="000000"/>
          <w:spacing w:val="5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Respu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likoje 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lioja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čiais</w:t>
      </w:r>
      <w:r w:rsidRPr="00EE139A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norminiais</w:t>
      </w:r>
      <w:r w:rsidRPr="00EE139A">
        <w:rPr>
          <w:rFonts w:ascii="Times New Roman" w:eastAsia="Times New Roman" w:hAnsi="Times New Roman"/>
          <w:color w:val="000000"/>
          <w:spacing w:val="2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aktais,</w:t>
      </w:r>
      <w:r w:rsidRPr="00EE139A">
        <w:rPr>
          <w:rFonts w:ascii="Times New Roman" w:eastAsia="Times New Roman" w:hAnsi="Times New Roman"/>
          <w:color w:val="000000"/>
          <w:spacing w:val="2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re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lam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ntuojan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ais</w:t>
      </w:r>
      <w:r w:rsidRPr="00EE139A">
        <w:rPr>
          <w:rFonts w:ascii="Times New Roman" w:eastAsia="Times New Roman" w:hAnsi="Times New Roman"/>
          <w:color w:val="000000"/>
          <w:spacing w:val="3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viešųjų</w:t>
      </w:r>
      <w:r w:rsidRPr="00EE139A">
        <w:rPr>
          <w:rFonts w:ascii="Times New Roman" w:eastAsia="Times New Roman" w:hAnsi="Times New Roman"/>
          <w:color w:val="000000"/>
          <w:spacing w:val="2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</w:t>
      </w:r>
      <w:r w:rsidRPr="00EE139A">
        <w:rPr>
          <w:rFonts w:ascii="Times New Roman" w:eastAsia="Times New Roman" w:hAnsi="Times New Roman"/>
          <w:color w:val="000000"/>
          <w:spacing w:val="2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veiklą,</w:t>
      </w:r>
      <w:r w:rsidRPr="00EE139A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darbo</w:t>
      </w:r>
      <w:r w:rsidRPr="00EE139A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san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kius, darbuotojų sau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ą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 sv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atą;</w:t>
      </w:r>
    </w:p>
    <w:p w14:paraId="7B8FAD7A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6.3.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darbo tv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rkos t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kl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ėmi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7B8FAD7B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6.4.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darbo sut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rtimi;</w:t>
      </w:r>
    </w:p>
    <w:p w14:paraId="7B8FAD7C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6.5.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šiuo par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ė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 a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š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7B8FAD7D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6.6.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kitais</w:t>
      </w:r>
      <w:r w:rsidRPr="00EE139A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lt-LT"/>
        </w:rPr>
        <w:t xml:space="preserve"> </w:t>
      </w:r>
      <w:r w:rsidR="007338E4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 xml:space="preserve">Lazdijų TIC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lokalin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is</w:t>
      </w:r>
      <w:r w:rsidRPr="00EE139A">
        <w:rPr>
          <w:rFonts w:ascii="Times New Roman" w:eastAsia="Times New Roman" w:hAnsi="Times New Roman"/>
          <w:color w:val="000000"/>
          <w:spacing w:val="8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dokumentais</w:t>
      </w:r>
      <w:r w:rsidRPr="00EE139A">
        <w:rPr>
          <w:rFonts w:ascii="Times New Roman" w:eastAsia="Times New Roman" w:hAnsi="Times New Roman"/>
          <w:color w:val="000000"/>
          <w:spacing w:val="8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(įsa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mais,</w:t>
      </w:r>
      <w:r w:rsidRPr="00EE139A">
        <w:rPr>
          <w:rFonts w:ascii="Times New Roman" w:eastAsia="Times New Roman" w:hAnsi="Times New Roman"/>
          <w:color w:val="000000"/>
          <w:spacing w:val="8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nur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od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mais, tai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klėmis ir p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n.).</w:t>
      </w:r>
    </w:p>
    <w:p w14:paraId="7B8FAD7E" w14:textId="77777777" w:rsidR="007C1F4E" w:rsidRPr="00EE139A" w:rsidRDefault="007C1F4E" w:rsidP="007C1F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B8FAD7F" w14:textId="77777777" w:rsidR="007C1F4E" w:rsidRPr="00EE139A" w:rsidRDefault="007C1F4E" w:rsidP="00A708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III </w:t>
      </w:r>
      <w:r w:rsidRPr="00EE139A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lt-LT"/>
        </w:rPr>
        <w:t>Š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IAS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EI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AS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INANČIO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DA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BUO</w:t>
      </w:r>
      <w:r w:rsidRPr="00EE139A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OJO</w:t>
      </w:r>
      <w:r w:rsidRPr="00EE139A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lt-LT"/>
        </w:rPr>
        <w:t>F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UN</w:t>
      </w:r>
      <w:r w:rsidRPr="00EE139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CIJOS</w:t>
      </w:r>
    </w:p>
    <w:p w14:paraId="7B8FAD80" w14:textId="77777777" w:rsidR="007C1F4E" w:rsidRPr="00EE139A" w:rsidRDefault="007C1F4E" w:rsidP="007C1F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B8FAD81" w14:textId="77777777" w:rsidR="007C1F4E" w:rsidRPr="00EE139A" w:rsidRDefault="006A1D28" w:rsidP="006A1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 w:rsidR="007C1F4E"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7.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</w:t>
      </w:r>
      <w:r w:rsidR="007C1F4E"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uhalteris atlieka</w:t>
      </w:r>
      <w:r w:rsidR="007C1F4E"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 xml:space="preserve"> </w:t>
      </w:r>
      <w:r w:rsidR="007C1F4E"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</w:t>
      </w:r>
      <w:r w:rsidR="007C1F4E"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i</w:t>
      </w:r>
      <w:r w:rsidR="007C1F4E"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as funk</w:t>
      </w:r>
      <w:r w:rsidR="007C1F4E"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c</w:t>
      </w:r>
      <w:r w:rsidR="007C1F4E"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ijas:</w:t>
      </w:r>
    </w:p>
    <w:p w14:paraId="7B8FAD82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7.1.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konsultuo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j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biud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ž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eto,</w:t>
      </w:r>
      <w:r w:rsidRPr="00EE139A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apskaitos</w:t>
      </w:r>
      <w:r w:rsidRPr="00EE139A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kontrolės</w:t>
      </w:r>
      <w:r w:rsidRPr="00EE139A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</w:t>
      </w:r>
      <w:r w:rsidRPr="00EE139A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apskaitos</w:t>
      </w:r>
      <w:r w:rsidRPr="00EE139A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pol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tikos</w:t>
      </w:r>
      <w:r w:rsidRPr="00EE139A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ių</w:t>
      </w:r>
      <w:r w:rsidRPr="00EE139A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 sistemų, jų p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vimo ir 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į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die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imo klausimais;</w:t>
      </w:r>
    </w:p>
    <w:p w14:paraId="7B8FAD83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7.2.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org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z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uoja</w:t>
      </w:r>
      <w:r w:rsidRPr="00EE139A">
        <w:rPr>
          <w:rFonts w:ascii="Times New Roman" w:eastAsia="Times New Roman" w:hAnsi="Times New Roman"/>
          <w:color w:val="000000"/>
          <w:spacing w:val="8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finansinę</w:t>
      </w:r>
      <w:r w:rsidRPr="00EE139A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–</w:t>
      </w:r>
      <w:r w:rsidRPr="00EE139A">
        <w:rPr>
          <w:rFonts w:ascii="Times New Roman" w:eastAsia="Times New Roman" w:hAnsi="Times New Roman"/>
          <w:color w:val="000000"/>
          <w:spacing w:val="9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buhalterinę</w:t>
      </w:r>
      <w:r w:rsidRPr="00EE139A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aitą,</w:t>
      </w:r>
      <w:r w:rsidRPr="00EE139A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ž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krina</w:t>
      </w:r>
      <w:r w:rsidRPr="00EE139A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finansinių</w:t>
      </w:r>
      <w:r w:rsidRPr="00EE139A">
        <w:rPr>
          <w:rFonts w:ascii="Times New Roman" w:eastAsia="Times New Roman" w:hAnsi="Times New Roman"/>
          <w:color w:val="000000"/>
          <w:spacing w:val="8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–</w:t>
      </w:r>
      <w:r w:rsidRPr="00EE139A">
        <w:rPr>
          <w:rFonts w:ascii="Times New Roman" w:eastAsia="Times New Roman" w:hAnsi="Times New Roman"/>
          <w:color w:val="000000"/>
          <w:spacing w:val="8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ūkinių oper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ijų</w:t>
      </w:r>
      <w:r w:rsidRPr="00EE139A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teisėtumo,</w:t>
      </w:r>
      <w:r w:rsidRPr="00EE139A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lt-LT"/>
        </w:rPr>
        <w:t xml:space="preserve"> </w:t>
      </w:r>
      <w:r w:rsidR="006A1D2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lėšų naudojimo įstatymų nustatyta tvarka ir tinkamo dokumentų įforminimo kontrolę;</w:t>
      </w:r>
    </w:p>
    <w:p w14:paraId="7B8FAD84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7.3.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pateikia</w:t>
      </w:r>
      <w:r w:rsidRPr="00EE139A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teisin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</w:t>
      </w:r>
      <w:r w:rsidRPr="00EE139A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sav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laikius</w:t>
      </w:r>
      <w:r w:rsidRPr="00EE139A">
        <w:rPr>
          <w:rFonts w:ascii="Times New Roman" w:eastAsia="Times New Roman" w:hAnsi="Times New Roman"/>
          <w:color w:val="000000"/>
          <w:spacing w:val="10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atas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ka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itin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</w:t>
      </w:r>
      <w:r w:rsidRPr="00EE139A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duomen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finansų</w:t>
      </w:r>
      <w:r w:rsidRPr="00EE139A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stati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tikos įstaigoms;</w:t>
      </w:r>
    </w:p>
    <w:p w14:paraId="7B8FAD85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7.4.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taiko</w:t>
      </w:r>
      <w:r w:rsidRPr="00EE139A">
        <w:rPr>
          <w:rFonts w:ascii="Times New Roman" w:eastAsia="Times New Roman" w:hAnsi="Times New Roman"/>
          <w:color w:val="000000"/>
          <w:spacing w:val="8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apskaitos</w:t>
      </w:r>
      <w:r w:rsidRPr="00EE139A">
        <w:rPr>
          <w:rFonts w:ascii="Times New Roman" w:eastAsia="Times New Roman" w:hAnsi="Times New Roman"/>
          <w:color w:val="000000"/>
          <w:spacing w:val="8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skai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iavimo</w:t>
      </w:r>
      <w:r w:rsidRPr="00EE139A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darbų</w:t>
      </w:r>
      <w:r w:rsidRPr="00EE139A">
        <w:rPr>
          <w:rFonts w:ascii="Times New Roman" w:eastAsia="Times New Roman" w:hAnsi="Times New Roman"/>
          <w:color w:val="000000"/>
          <w:spacing w:val="8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ompiuteri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z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avimo</w:t>
      </w:r>
      <w:r w:rsidRPr="00EE139A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šiuo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kines priemon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s, b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halterin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ė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 apsk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itos f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rmas bei metodus;</w:t>
      </w:r>
    </w:p>
    <w:p w14:paraId="7B8FAD86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7.5.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org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z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uoja buhalterinę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apskaitą, k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 būtų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v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kd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šie 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ikal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vimai: </w:t>
      </w:r>
    </w:p>
    <w:p w14:paraId="7B8FAD87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7.5.1. tinkamai ir laiku apskaitomos visos piniginės lėšos, prekinės ir materialinės vertybės bei pagrindinės priemonės ir tinkamai ir tiksliai fiksuojamos buhalterinės operacijos, susijusios su lėšų cirkuliacija;</w:t>
      </w:r>
    </w:p>
    <w:p w14:paraId="7B8FAD88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lastRenderedPageBreak/>
        <w:t>7.5.2. tiksliai apskaitomos išlaidos sąmatų vykdymui, operacijos, kapitalinio remonto, paslaugų ir kitų darbų išlaidos, padaryti ekonomiškai pagrįsti skaičiavimai (kalkuliacijos šių operacijų tikslingumui patvirtinti ir ataskaitoms pildyti);</w:t>
      </w:r>
    </w:p>
    <w:p w14:paraId="7B8FAD89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7.5.3. tinkamai tvarkoma </w:t>
      </w:r>
      <w:r w:rsidR="006A1D2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ūkinės veiklos finansinių rezultatų apskaita;</w:t>
      </w:r>
    </w:p>
    <w:p w14:paraId="7B8FAD8A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7.5.4.teisingai apskaičiuotas ir laiku pervestos įmokos į biudžetą, valstybinio socialinio draudimo įnašai, grąžintos bankams paskolos, įsiskolinimai juridiniams ir fiziniams asmenims;</w:t>
      </w:r>
    </w:p>
    <w:p w14:paraId="7B8FAD8B" w14:textId="77777777" w:rsidR="007C1F4E" w:rsidRPr="00EE139A" w:rsidRDefault="007C1F4E" w:rsidP="006A1D28">
      <w:pPr>
        <w:spacing w:after="0" w:line="360" w:lineRule="auto"/>
        <w:ind w:left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7.5.5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>.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buhalterin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ė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13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apskaitos</w:t>
      </w:r>
      <w:r w:rsidRPr="00EE139A">
        <w:rPr>
          <w:rFonts w:ascii="Times New Roman" w:eastAsia="Times New Roman" w:hAnsi="Times New Roman"/>
          <w:color w:val="000000"/>
          <w:spacing w:val="14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fo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mos</w:t>
      </w:r>
      <w:r w:rsidRPr="00EE139A">
        <w:rPr>
          <w:rFonts w:ascii="Times New Roman" w:eastAsia="Times New Roman" w:hAnsi="Times New Roman"/>
          <w:color w:val="000000"/>
          <w:spacing w:val="13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domos</w:t>
      </w:r>
      <w:r w:rsidRPr="00EE139A">
        <w:rPr>
          <w:rFonts w:ascii="Times New Roman" w:eastAsia="Times New Roman" w:hAnsi="Times New Roman"/>
          <w:color w:val="000000"/>
          <w:spacing w:val="13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pacing w:val="13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buhalt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rinius</w:t>
      </w:r>
      <w:r w:rsidRPr="00EE139A">
        <w:rPr>
          <w:rFonts w:ascii="Times New Roman" w:eastAsia="Times New Roman" w:hAnsi="Times New Roman"/>
          <w:color w:val="000000"/>
          <w:spacing w:val="13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įrašus</w:t>
      </w:r>
      <w:r w:rsidRPr="00EE139A">
        <w:rPr>
          <w:rFonts w:ascii="Times New Roman" w:eastAsia="Times New Roman" w:hAnsi="Times New Roman"/>
          <w:color w:val="000000"/>
          <w:spacing w:val="13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bei pirminius dokumentus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nust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tu laiku pat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ikia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 mokesčių administratoriu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7B8FAD8C" w14:textId="77777777" w:rsidR="007C1F4E" w:rsidRPr="00EE139A" w:rsidRDefault="007C1F4E" w:rsidP="00E416B7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7.5.6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.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nkamai s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omi buhalterini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 dokumentai,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pa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reikal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vimus įfo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mina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os jų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los ir nusta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 tva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perduo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da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mos į arc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h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ą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; </w:t>
      </w:r>
    </w:p>
    <w:p w14:paraId="7B8FAD8D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7.6.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kontroliuoj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:</w:t>
      </w:r>
    </w:p>
    <w:p w14:paraId="7B8FAD8E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7.6.1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>.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kaip</w:t>
      </w:r>
      <w:r w:rsidRPr="00EE139A">
        <w:rPr>
          <w:rFonts w:ascii="Times New Roman" w:eastAsia="Times New Roman" w:hAnsi="Times New Roman"/>
          <w:color w:val="000000"/>
          <w:spacing w:val="13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laikomasi</w:t>
      </w:r>
      <w:r w:rsidRPr="00EE139A">
        <w:rPr>
          <w:rFonts w:ascii="Times New Roman" w:eastAsia="Times New Roman" w:hAnsi="Times New Roman"/>
          <w:color w:val="000000"/>
          <w:spacing w:val="13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tų</w:t>
      </w:r>
      <w:r w:rsidRPr="00EE139A">
        <w:rPr>
          <w:rFonts w:ascii="Times New Roman" w:eastAsia="Times New Roman" w:hAnsi="Times New Roman"/>
          <w:color w:val="000000"/>
          <w:spacing w:val="13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materi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linių</w:t>
      </w:r>
      <w:r w:rsidRPr="00EE139A">
        <w:rPr>
          <w:rFonts w:ascii="Times New Roman" w:eastAsia="Times New Roman" w:hAnsi="Times New Roman"/>
          <w:color w:val="000000"/>
          <w:spacing w:val="13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ver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</w:t>
      </w:r>
      <w:r w:rsidRPr="00EE139A">
        <w:rPr>
          <w:rFonts w:ascii="Times New Roman" w:eastAsia="Times New Roman" w:hAnsi="Times New Roman"/>
          <w:color w:val="000000"/>
          <w:spacing w:val="13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priėmimo</w:t>
      </w:r>
      <w:r w:rsidRPr="00EE139A">
        <w:rPr>
          <w:rFonts w:ascii="Times New Roman" w:eastAsia="Times New Roman" w:hAnsi="Times New Roman"/>
          <w:color w:val="000000"/>
          <w:spacing w:val="13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bei</w:t>
      </w:r>
      <w:r w:rsidRPr="00EE139A">
        <w:rPr>
          <w:rFonts w:ascii="Times New Roman" w:eastAsia="Times New Roman" w:hAnsi="Times New Roman"/>
          <w:color w:val="000000"/>
          <w:spacing w:val="13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išda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v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 tai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klių;</w:t>
      </w:r>
    </w:p>
    <w:p w14:paraId="7B8FAD8F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7.6.2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>.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kaip</w:t>
      </w:r>
      <w:r w:rsidRPr="00EE139A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laikomasi</w:t>
      </w:r>
      <w:r w:rsidRPr="00EE139A">
        <w:rPr>
          <w:rFonts w:ascii="Times New Roman" w:eastAsia="Times New Roman" w:hAnsi="Times New Roman"/>
          <w:color w:val="000000"/>
          <w:spacing w:val="5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pini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inių</w:t>
      </w:r>
      <w:r w:rsidRPr="00EE139A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lėšų,</w:t>
      </w:r>
      <w:r w:rsidRPr="00EE139A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materi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linių</w:t>
      </w:r>
      <w:r w:rsidRPr="00EE139A">
        <w:rPr>
          <w:rFonts w:ascii="Times New Roman" w:eastAsia="Times New Roman" w:hAnsi="Times New Roman"/>
          <w:color w:val="000000"/>
          <w:spacing w:val="5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ver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bių,</w:t>
      </w:r>
      <w:r w:rsidRPr="00EE139A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pag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indinių</w:t>
      </w:r>
      <w:r w:rsidRPr="00EE139A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priemonių, atsiskai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mo bei kito turto inventori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z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avimo, tai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ų;</w:t>
      </w:r>
    </w:p>
    <w:p w14:paraId="7B8FAD90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7.6.3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>.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</w:t>
      </w:r>
      <w:r w:rsidRPr="00EE139A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teisi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audojamos</w:t>
      </w:r>
      <w:r w:rsidRPr="00EE139A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darbo</w:t>
      </w:r>
      <w:r w:rsidRPr="00EE139A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apmo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ėjimui</w:t>
      </w:r>
      <w:r w:rsidRPr="00EE139A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skirtos</w:t>
      </w:r>
      <w:r w:rsidRPr="00EE139A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lėšos,</w:t>
      </w:r>
      <w:r w:rsidRPr="00EE139A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mokami</w:t>
      </w:r>
      <w:r w:rsidRPr="00EE139A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at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ai, laikomasi finansinės ir k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sos dr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usmės;</w:t>
      </w:r>
    </w:p>
    <w:p w14:paraId="7B8FAD91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7.6.4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>.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</w:t>
      </w:r>
      <w:r w:rsidRPr="00EE139A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nusta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tu</w:t>
      </w:r>
      <w:r w:rsidRPr="00EE139A">
        <w:rPr>
          <w:rFonts w:ascii="Times New Roman" w:eastAsia="Times New Roman" w:hAnsi="Times New Roman"/>
          <w:color w:val="000000"/>
          <w:spacing w:val="9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laiku</w:t>
      </w:r>
      <w:r w:rsidRPr="00EE139A">
        <w:rPr>
          <w:rFonts w:ascii="Times New Roman" w:eastAsia="Times New Roman" w:hAnsi="Times New Roman"/>
          <w:color w:val="000000"/>
          <w:spacing w:val="9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iš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eškomos</w:t>
      </w:r>
      <w:r w:rsidRPr="00EE139A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skolos</w:t>
      </w:r>
      <w:r w:rsidRPr="00EE139A">
        <w:rPr>
          <w:rFonts w:ascii="Times New Roman" w:eastAsia="Times New Roman" w:hAnsi="Times New Roman"/>
          <w:color w:val="000000"/>
          <w:spacing w:val="94"/>
          <w:sz w:val="24"/>
          <w:szCs w:val="24"/>
          <w:lang w:eastAsia="lt-LT"/>
        </w:rPr>
        <w:t xml:space="preserve"> </w:t>
      </w:r>
      <w:r w:rsidR="006A1D2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pad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iami</w:t>
      </w:r>
      <w:r w:rsidRPr="00EE139A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skolin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mai kr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ditoriams;</w:t>
      </w:r>
    </w:p>
    <w:p w14:paraId="7B8FAD92" w14:textId="77777777" w:rsidR="007C1F4E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7.6.5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>.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 t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isingai nur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šomi tr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ū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kumai, įsisko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mai deb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tori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ms ir kiti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nuostol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ai;</w:t>
      </w:r>
    </w:p>
    <w:p w14:paraId="7B8FAD93" w14:textId="77777777" w:rsidR="00E416B7" w:rsidRPr="00EE139A" w:rsidRDefault="00E416B7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7.6.6. kasos dokumentų registraciją, kasos pajamų ir išlaidų dokumentų išrašymą;</w:t>
      </w:r>
    </w:p>
    <w:p w14:paraId="7B8FAD94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7.7.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ia</w:t>
      </w:r>
      <w:r w:rsidRPr="00EE139A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4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tv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rtina</w:t>
      </w:r>
      <w:r w:rsidRPr="00EE139A">
        <w:rPr>
          <w:rFonts w:ascii="Times New Roman" w:eastAsia="Times New Roman" w:hAnsi="Times New Roman"/>
          <w:color w:val="000000"/>
          <w:spacing w:val="4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fi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ansinę</w:t>
      </w:r>
      <w:r w:rsidRPr="00EE139A">
        <w:rPr>
          <w:rFonts w:ascii="Times New Roman" w:eastAsia="Times New Roman" w:hAnsi="Times New Roman"/>
          <w:color w:val="000000"/>
          <w:spacing w:val="4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tskaito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ę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  <w:r w:rsidRPr="00EE139A">
        <w:rPr>
          <w:rFonts w:ascii="Times New Roman" w:eastAsia="Times New Roman" w:hAnsi="Times New Roman"/>
          <w:color w:val="000000"/>
          <w:spacing w:val="45"/>
          <w:sz w:val="24"/>
          <w:szCs w:val="24"/>
          <w:lang w:eastAsia="lt-LT"/>
        </w:rPr>
        <w:t xml:space="preserve"> </w:t>
      </w:r>
      <w:r w:rsidR="006A1D2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kuri teikiama</w:t>
      </w:r>
      <w:r w:rsidRPr="00EE139A">
        <w:rPr>
          <w:rFonts w:ascii="Times New Roman" w:eastAsia="Times New Roman" w:hAnsi="Times New Roman"/>
          <w:color w:val="000000"/>
          <w:spacing w:val="42"/>
          <w:sz w:val="24"/>
          <w:szCs w:val="24"/>
          <w:lang w:eastAsia="lt-LT"/>
        </w:rPr>
        <w:t xml:space="preserve"> </w:t>
      </w:r>
      <w:r w:rsidR="006A1D2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direktoriui</w:t>
      </w:r>
      <w:r w:rsidRPr="00EE139A">
        <w:rPr>
          <w:rFonts w:ascii="Times New Roman" w:eastAsia="Times New Roman" w:hAnsi="Times New Roman"/>
          <w:color w:val="000000"/>
          <w:spacing w:val="4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4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mų nusta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toms ar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kitoms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nst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tucijo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s;</w:t>
      </w:r>
    </w:p>
    <w:p w14:paraId="7B8FAD95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7.8.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ia mok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ių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ekla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j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as;</w:t>
      </w:r>
    </w:p>
    <w:p w14:paraId="7B8FAD96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7.9.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konsultuo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j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 mokes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ių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džio k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ausimais;</w:t>
      </w:r>
    </w:p>
    <w:p w14:paraId="7B8FAD97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7.10.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inčija</w:t>
      </w:r>
      <w:r w:rsidRPr="00EE139A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mokes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ių</w:t>
      </w:r>
      <w:r w:rsidRPr="00EE139A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inspek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j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os</w:t>
      </w:r>
      <w:r w:rsidRPr="00EE139A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darbuotojų</w:t>
      </w:r>
      <w:r w:rsidRPr="00EE139A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tin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reikal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vimus,</w:t>
      </w:r>
      <w:r w:rsidRPr="00EE139A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jusi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 mokes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iais;</w:t>
      </w:r>
    </w:p>
    <w:p w14:paraId="7B8FAD98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7.11.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atlieka</w:t>
      </w:r>
      <w:r w:rsidRPr="00EE139A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finansinius</w:t>
      </w:r>
      <w:r w:rsidRPr="00EE139A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us,</w:t>
      </w:r>
      <w:r w:rsidRPr="00EE139A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esant</w:t>
      </w:r>
      <w:r w:rsidRPr="00EE139A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arimų</w:t>
      </w:r>
      <w:r w:rsidRPr="00EE139A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dėl</w:t>
      </w:r>
      <w:r w:rsidRPr="00EE139A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sukči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vimo;</w:t>
      </w:r>
    </w:p>
    <w:p w14:paraId="7B8FAD99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7.12.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ak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viai</w:t>
      </w:r>
      <w:r w:rsidRPr="00EE139A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pad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</w:t>
      </w:r>
      <w:r w:rsidRPr="00EE139A">
        <w:rPr>
          <w:rFonts w:ascii="Times New Roman" w:eastAsia="Times New Roman" w:hAnsi="Times New Roman"/>
          <w:color w:val="000000"/>
          <w:spacing w:val="8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priemon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8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l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ėšų</w:t>
      </w:r>
      <w:r w:rsidRPr="00EE139A">
        <w:rPr>
          <w:rFonts w:ascii="Times New Roman" w:eastAsia="Times New Roman" w:hAnsi="Times New Roman"/>
          <w:color w:val="000000"/>
          <w:spacing w:val="8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mui</w:t>
      </w:r>
      <w:r w:rsidRPr="00EE139A">
        <w:rPr>
          <w:rFonts w:ascii="Times New Roman" w:eastAsia="Times New Roman" w:hAnsi="Times New Roman"/>
          <w:color w:val="000000"/>
          <w:spacing w:val="8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ž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krinti,</w:t>
      </w:r>
      <w:r w:rsidRPr="00EE139A">
        <w:rPr>
          <w:rFonts w:ascii="Times New Roman" w:eastAsia="Times New Roman" w:hAnsi="Times New Roman"/>
          <w:color w:val="000000"/>
          <w:spacing w:val="8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žkirsti</w:t>
      </w:r>
      <w:r w:rsidRPr="00EE139A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kelią trūkumams</w:t>
      </w:r>
      <w:r w:rsidRPr="00EE139A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neteisėt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inių</w:t>
      </w:r>
      <w:r w:rsidRPr="00EE139A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lėšų,</w:t>
      </w:r>
      <w:r w:rsidRPr="00EE139A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prekinių</w:t>
      </w:r>
      <w:r w:rsidRPr="00EE139A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materi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linių</w:t>
      </w:r>
      <w:r w:rsidRPr="00EE139A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ver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bių</w:t>
      </w:r>
      <w:r w:rsidRPr="00EE139A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naudojimu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  <w:r w:rsidRPr="00EE139A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finansinių ir ūkinių įs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mų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ažeidimams;</w:t>
      </w:r>
    </w:p>
    <w:p w14:paraId="7B8FAD9A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7.13.</w:t>
      </w:r>
      <w:r w:rsidRPr="00EE139A">
        <w:rPr>
          <w:rFonts w:ascii="Times New Roman" w:eastAsia="Times New Roman" w:hAnsi="Times New Roman"/>
          <w:color w:val="000000"/>
          <w:spacing w:val="17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apskai</w:t>
      </w:r>
      <w:r w:rsidRPr="00EE139A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iuoja</w:t>
      </w:r>
      <w:r w:rsidRPr="00EE139A">
        <w:rPr>
          <w:rFonts w:ascii="Times New Roman" w:eastAsia="Times New Roman" w:hAnsi="Times New Roman"/>
          <w:spacing w:val="142"/>
          <w:sz w:val="24"/>
          <w:szCs w:val="24"/>
          <w:lang w:eastAsia="lt-LT"/>
        </w:rPr>
        <w:t xml:space="preserve"> </w:t>
      </w:r>
      <w:r w:rsidR="006A1D28">
        <w:rPr>
          <w:rFonts w:ascii="Times New Roman" w:eastAsia="Times New Roman" w:hAnsi="Times New Roman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darbo užmokestį</w:t>
      </w:r>
      <w:r w:rsidR="006A1D28">
        <w:rPr>
          <w:rFonts w:ascii="Times New Roman" w:eastAsia="Times New Roman" w:hAnsi="Times New Roman"/>
          <w:sz w:val="24"/>
          <w:szCs w:val="24"/>
          <w:lang w:eastAsia="lt-LT"/>
        </w:rPr>
        <w:t>, pateikia algalapius darbuotojams</w:t>
      </w:r>
      <w:r w:rsidRPr="00EE139A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7B8FAD9B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7.14.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ž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krina</w:t>
      </w:r>
      <w:r w:rsidRPr="00EE139A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or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z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uoja</w:t>
      </w:r>
      <w:r w:rsidRPr="00EE139A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specialių</w:t>
      </w:r>
      <w:r w:rsidRPr="00EE139A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apskaitos</w:t>
      </w:r>
      <w:r w:rsidRPr="00EE139A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dok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mentų</w:t>
      </w:r>
      <w:r w:rsidRPr="00EE139A">
        <w:rPr>
          <w:rFonts w:ascii="Times New Roman" w:eastAsia="Times New Roman" w:hAnsi="Times New Roman"/>
          <w:color w:val="000000"/>
          <w:spacing w:val="2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ijimo</w:t>
      </w:r>
      <w:r w:rsidRPr="00EE139A">
        <w:rPr>
          <w:rFonts w:ascii="Times New Roman" w:eastAsia="Times New Roman" w:hAnsi="Times New Roman"/>
          <w:color w:val="000000"/>
          <w:spacing w:val="2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naudoji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 tva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kos lai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ąsi, o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z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uoja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nkamą šių doku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me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ntų aps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ą;</w:t>
      </w:r>
    </w:p>
    <w:p w14:paraId="7B8FAD9C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lastRenderedPageBreak/>
        <w:t>7.15.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suteik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134"/>
          <w:sz w:val="24"/>
          <w:szCs w:val="24"/>
          <w:lang w:eastAsia="lt-LT"/>
        </w:rPr>
        <w:t xml:space="preserve"> </w:t>
      </w:r>
      <w:r w:rsidR="006A1D2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uoto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j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ams</w:t>
      </w:r>
      <w:r w:rsidRPr="00EE139A">
        <w:rPr>
          <w:rFonts w:ascii="Times New Roman" w:eastAsia="Times New Roman" w:hAnsi="Times New Roman"/>
          <w:color w:val="000000"/>
          <w:spacing w:val="13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jų</w:t>
      </w:r>
      <w:r w:rsidRPr="00EE139A">
        <w:rPr>
          <w:rFonts w:ascii="Times New Roman" w:eastAsia="Times New Roman" w:hAnsi="Times New Roman"/>
          <w:color w:val="000000"/>
          <w:spacing w:val="13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darbui</w:t>
      </w:r>
      <w:r w:rsidRPr="00EE139A">
        <w:rPr>
          <w:rFonts w:ascii="Times New Roman" w:eastAsia="Times New Roman" w:hAnsi="Times New Roman"/>
          <w:color w:val="000000"/>
          <w:spacing w:val="13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ūt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ną buhalt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rin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ė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 apsk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itos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ž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 mini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umą;</w:t>
      </w:r>
    </w:p>
    <w:p w14:paraId="7B8FAD9D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7.16.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ž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krina,</w:t>
      </w:r>
      <w:r w:rsidRPr="00EE139A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kad</w:t>
      </w:r>
      <w:r w:rsidRPr="00EE139A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būtų</w:t>
      </w:r>
      <w:r w:rsidRPr="00EE139A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teis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laiku</w:t>
      </w:r>
      <w:r w:rsidRPr="00EE139A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pildomi</w:t>
      </w:r>
      <w:r w:rsidRPr="00EE139A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darbo</w:t>
      </w:r>
      <w:r w:rsidRPr="00EE139A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laiko</w:t>
      </w:r>
      <w:r w:rsidRPr="00EE139A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apskaitos</w:t>
      </w:r>
      <w:r w:rsidRPr="00EE139A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ž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ar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iai, darbo 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rafik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i;</w:t>
      </w:r>
    </w:p>
    <w:p w14:paraId="7B8FAD9E" w14:textId="77777777" w:rsidR="007C1F4E" w:rsidRPr="00EE139A" w:rsidRDefault="007C1F4E" w:rsidP="006A1D28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7.17.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nutraukus</w:t>
      </w:r>
      <w:r w:rsidRPr="00EE139A">
        <w:rPr>
          <w:rFonts w:ascii="Times New Roman" w:eastAsia="Times New Roman" w:hAnsi="Times New Roman"/>
          <w:color w:val="000000"/>
          <w:spacing w:val="3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</w:t>
      </w:r>
      <w:r w:rsidRPr="00EE139A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aiga</w:t>
      </w:r>
      <w:r w:rsidRPr="00EE139A">
        <w:rPr>
          <w:rFonts w:ascii="Times New Roman" w:eastAsia="Times New Roman" w:hAnsi="Times New Roman"/>
          <w:color w:val="000000"/>
          <w:spacing w:val="3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darbo</w:t>
      </w:r>
      <w:r w:rsidRPr="00EE139A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san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kius,</w:t>
      </w:r>
      <w:r w:rsidRPr="00EE139A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lt-LT"/>
        </w:rPr>
        <w:t xml:space="preserve"> </w:t>
      </w:r>
      <w:r w:rsidR="006A1D2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 xml:space="preserve">direktoriui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rba</w:t>
      </w:r>
      <w:r w:rsidRPr="00EE139A">
        <w:rPr>
          <w:rFonts w:ascii="Times New Roman" w:eastAsia="Times New Roman" w:hAnsi="Times New Roman"/>
          <w:color w:val="000000"/>
          <w:spacing w:val="4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jo</w:t>
      </w:r>
      <w:r w:rsidRPr="00EE139A">
        <w:rPr>
          <w:rFonts w:ascii="Times New Roman" w:eastAsia="Times New Roman" w:hAnsi="Times New Roman"/>
          <w:color w:val="000000"/>
          <w:spacing w:val="4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paskirtam</w:t>
      </w:r>
      <w:r w:rsidRPr="00EE139A">
        <w:rPr>
          <w:rFonts w:ascii="Times New Roman" w:eastAsia="Times New Roman" w:hAnsi="Times New Roman"/>
          <w:color w:val="000000"/>
          <w:spacing w:val="4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as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niui)</w:t>
      </w:r>
      <w:r w:rsidRPr="00EE139A">
        <w:rPr>
          <w:rFonts w:ascii="Times New Roman" w:eastAsia="Times New Roman" w:hAnsi="Times New Roman"/>
          <w:color w:val="000000"/>
          <w:spacing w:val="4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perduo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d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4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visą</w:t>
      </w:r>
      <w:r w:rsidRPr="00EE139A">
        <w:rPr>
          <w:rFonts w:ascii="Times New Roman" w:eastAsia="Times New Roman" w:hAnsi="Times New Roman"/>
          <w:color w:val="000000"/>
          <w:spacing w:val="47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turi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ą</w:t>
      </w:r>
      <w:r w:rsidRPr="00EE139A">
        <w:rPr>
          <w:rFonts w:ascii="Times New Roman" w:eastAsia="Times New Roman" w:hAnsi="Times New Roman"/>
          <w:color w:val="000000"/>
          <w:spacing w:val="4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dokumenta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c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iją,</w:t>
      </w:r>
      <w:r w:rsidRPr="00EE139A">
        <w:rPr>
          <w:rFonts w:ascii="Times New Roman" w:eastAsia="Times New Roman" w:hAnsi="Times New Roman"/>
          <w:color w:val="000000"/>
          <w:spacing w:val="4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pin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ines</w:t>
      </w:r>
      <w:r w:rsidRPr="00EE139A">
        <w:rPr>
          <w:rFonts w:ascii="Times New Roman" w:eastAsia="Times New Roman" w:hAnsi="Times New Roman"/>
          <w:color w:val="000000"/>
          <w:spacing w:val="4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ei</w:t>
      </w:r>
      <w:r w:rsidRPr="00EE139A">
        <w:rPr>
          <w:rFonts w:ascii="Times New Roman" w:eastAsia="Times New Roman" w:hAnsi="Times New Roman"/>
          <w:color w:val="000000"/>
          <w:spacing w:val="4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materi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lines vert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b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es, tai įfo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minant 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erd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vimo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– priėmimo ak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u;</w:t>
      </w:r>
    </w:p>
    <w:p w14:paraId="7B8FAD9F" w14:textId="77777777" w:rsidR="007C1F4E" w:rsidRPr="00EE139A" w:rsidRDefault="007C1F4E" w:rsidP="00215043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7.18.</w:t>
      </w:r>
      <w:r w:rsidRPr="00EE139A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nf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rmu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o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j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76"/>
          <w:sz w:val="24"/>
          <w:szCs w:val="24"/>
          <w:lang w:eastAsia="lt-LT"/>
        </w:rPr>
        <w:t xml:space="preserve"> </w:t>
      </w:r>
      <w:r w:rsidR="00215043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Lazdijų TIC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direktorių a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76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7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ra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n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š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m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  <w:r w:rsidRPr="00EE139A">
        <w:rPr>
          <w:rFonts w:ascii="Times New Roman" w:eastAsia="Times New Roman" w:hAnsi="Times New Roman"/>
          <w:color w:val="000000"/>
          <w:spacing w:val="74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e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k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jam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lt-LT"/>
        </w:rPr>
        <w:t>š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y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p</w:t>
      </w:r>
      <w:r w:rsidRPr="00EE139A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r</w:t>
      </w:r>
      <w:r w:rsidRPr="00EE139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uo</w:t>
      </w:r>
      <w:r w:rsidRPr="00EE139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št</w:t>
      </w:r>
      <w:r w:rsidRPr="00EE139A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u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dokume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nt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EE139A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 xml:space="preserve"> 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sk</w:t>
      </w:r>
      <w:r w:rsidRPr="00EE139A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a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EE139A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ta</w:t>
      </w:r>
      <w:r w:rsidRPr="00EE139A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s</w:t>
      </w:r>
      <w:r w:rsidRPr="00EE139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7B8FADA1" w14:textId="662E0A51" w:rsidR="007C1F4E" w:rsidRPr="00DD29C9" w:rsidRDefault="007C1F4E" w:rsidP="00215043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</w:t>
      </w:r>
      <w:r w:rsidR="003A0D2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19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Pr="00DD29C9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r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ni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zu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j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 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p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r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ek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ni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ų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ma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t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e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al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nių v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e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</w:t>
      </w:r>
      <w:r w:rsidRPr="00DD29C9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>t</w:t>
      </w:r>
      <w:r w:rsidRPr="00DD29C9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y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b</w:t>
      </w:r>
      <w:r w:rsidRPr="00DD29C9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 įs</w:t>
      </w:r>
      <w:r w:rsidRPr="00DD29C9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gi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j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>m</w:t>
      </w:r>
      <w:r w:rsidR="00215043"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o,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a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n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au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d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o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mo, 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r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eal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iza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</w:t>
      </w:r>
      <w:r w:rsidRPr="00DD29C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>m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o,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 xml:space="preserve"> p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r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d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avi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m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o,</w:t>
      </w:r>
      <w:r w:rsidRPr="00DD29C9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p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au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gos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DD29C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ap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s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k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ait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o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>a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>r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bą;</w:t>
      </w:r>
    </w:p>
    <w:p w14:paraId="7B8FADA2" w14:textId="58490DF7" w:rsidR="007C1F4E" w:rsidRPr="00DD29C9" w:rsidRDefault="007C1F4E" w:rsidP="00215043">
      <w:pPr>
        <w:spacing w:after="0" w:line="360" w:lineRule="auto"/>
        <w:ind w:firstLine="12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7.2</w:t>
      </w:r>
      <w:r w:rsidR="003A0D2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0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Pr="00DD29C9">
        <w:rPr>
          <w:rFonts w:ascii="Times New Roman" w:eastAsia="Times New Roman" w:hAnsi="Times New Roman"/>
          <w:color w:val="000000"/>
          <w:spacing w:val="28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or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g</w:t>
      </w:r>
      <w:r w:rsidRPr="00DD29C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a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z</w:t>
      </w:r>
      <w:r w:rsidRPr="00DD29C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u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o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ja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inv</w:t>
      </w:r>
      <w:r w:rsidRPr="00DD29C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DD29C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n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to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ri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za</w:t>
      </w:r>
      <w:r w:rsidRPr="00DD29C9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c</w:t>
      </w:r>
      <w:r w:rsidRPr="00DD29C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ja</w:t>
      </w:r>
      <w:r w:rsidRPr="00DD29C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s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</w:t>
      </w:r>
      <w:r w:rsidRPr="00DD29C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o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</w:t>
      </w:r>
      <w:r w:rsidRPr="00DD29C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a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tik</w:t>
      </w:r>
      <w:r w:rsidRPr="00DD29C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r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ina me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d</w:t>
      </w:r>
      <w:r w:rsidRPr="00DD29C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ž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lt-LT"/>
        </w:rPr>
        <w:t>ag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ų,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</w:t>
      </w:r>
      <w:r w:rsidRPr="00DD29C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e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</w:t>
      </w:r>
      <w:r w:rsidRPr="00DD29C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ir</w:t>
      </w:r>
      <w:r w:rsidRPr="00DD29C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k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tų</w:t>
      </w:r>
      <w:r w:rsidRPr="00DD29C9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lt-LT"/>
        </w:rPr>
        <w:t xml:space="preserve"> 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a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te</w:t>
      </w:r>
      <w:r w:rsidRPr="00DD29C9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lt-LT"/>
        </w:rPr>
        <w:t>r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ia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l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n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ių vert</w:t>
      </w:r>
      <w:r w:rsidRPr="00DD29C9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lt-LT"/>
        </w:rPr>
        <w:t>y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bių </w:t>
      </w:r>
      <w:r w:rsidRPr="00DD29C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l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k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Pr="00DD29C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lt-LT"/>
        </w:rPr>
        <w:t>č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i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Pr="00DD29C9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lt-LT"/>
        </w:rPr>
        <w:t>s</w:t>
      </w:r>
      <w:r w:rsidRPr="00DD29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7B8FADA3" w14:textId="77777777" w:rsidR="007C1F4E" w:rsidRPr="00EE139A" w:rsidRDefault="007C1F4E" w:rsidP="007C1F4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7B8FADA4" w14:textId="77777777" w:rsidR="00A7085F" w:rsidRPr="00E341C8" w:rsidRDefault="00A7085F" w:rsidP="00A7085F">
      <w:pPr>
        <w:pStyle w:val="Default"/>
        <w:spacing w:line="360" w:lineRule="auto"/>
        <w:ind w:firstLine="1296"/>
        <w:jc w:val="center"/>
        <w:rPr>
          <w:b/>
          <w:color w:val="auto"/>
        </w:rPr>
      </w:pPr>
      <w:r w:rsidRPr="00E341C8">
        <w:rPr>
          <w:b/>
          <w:color w:val="auto"/>
        </w:rPr>
        <w:t>V. ATSKAITOMYBĖ IR ATSAKOMYBĖ</w:t>
      </w:r>
    </w:p>
    <w:p w14:paraId="7B8FADA5" w14:textId="77777777" w:rsidR="00A7085F" w:rsidRDefault="00A7085F" w:rsidP="00A7085F">
      <w:pPr>
        <w:pStyle w:val="Default"/>
        <w:spacing w:line="360" w:lineRule="auto"/>
        <w:ind w:firstLine="1296"/>
        <w:jc w:val="both"/>
      </w:pPr>
      <w:r>
        <w:t>8</w:t>
      </w:r>
      <w:r w:rsidRPr="00D30D73">
        <w:t xml:space="preserve">. </w:t>
      </w:r>
      <w:r>
        <w:t>Buhalteris</w:t>
      </w:r>
      <w:r w:rsidRPr="00D30D73">
        <w:t xml:space="preserve"> tiesiogiai pavaldus direktoriui</w:t>
      </w:r>
      <w:r>
        <w:t>;</w:t>
      </w:r>
    </w:p>
    <w:p w14:paraId="7B8FADA6" w14:textId="77777777" w:rsidR="00A7085F" w:rsidRDefault="00A7085F" w:rsidP="00A7085F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9. Buhalteris teisės aktų nustatyta tvarka atsako už:</w:t>
      </w:r>
    </w:p>
    <w:p w14:paraId="7B8FADA7" w14:textId="77777777" w:rsidR="00A7085F" w:rsidRDefault="00A7085F" w:rsidP="00A7085F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</w:t>
      </w:r>
      <w:r w:rsidRPr="00E341C8">
        <w:rPr>
          <w:rFonts w:eastAsia="Times New Roman"/>
          <w:lang w:eastAsia="lt-LT"/>
        </w:rPr>
        <w:t xml:space="preserve">.1. funkcijų, išvardintų šiame </w:t>
      </w:r>
      <w:r>
        <w:rPr>
          <w:rFonts w:eastAsia="Times New Roman"/>
          <w:lang w:eastAsia="lt-LT"/>
        </w:rPr>
        <w:t>Buhalterio</w:t>
      </w:r>
      <w:r w:rsidRPr="00E341C8">
        <w:rPr>
          <w:rFonts w:eastAsia="Times New Roman"/>
          <w:lang w:eastAsia="lt-LT"/>
        </w:rPr>
        <w:t xml:space="preserve"> pareigybės aprašyme ir </w:t>
      </w:r>
      <w:r>
        <w:rPr>
          <w:rFonts w:eastAsia="Times New Roman"/>
          <w:lang w:eastAsia="lt-LT"/>
        </w:rPr>
        <w:t>Lazdijų TIC</w:t>
      </w:r>
      <w:r w:rsidRPr="00E341C8">
        <w:rPr>
          <w:rFonts w:eastAsia="Times New Roman"/>
          <w:lang w:eastAsia="lt-LT"/>
        </w:rPr>
        <w:t xml:space="preserve"> įstatuose, atlikimą;</w:t>
      </w:r>
    </w:p>
    <w:p w14:paraId="7B8FADA8" w14:textId="77777777" w:rsidR="00A7085F" w:rsidRDefault="00A7085F" w:rsidP="00A7085F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9.2. </w:t>
      </w:r>
      <w:r w:rsidRPr="00E341C8">
        <w:rPr>
          <w:rFonts w:eastAsia="Times New Roman"/>
          <w:lang w:eastAsia="lt-LT"/>
        </w:rPr>
        <w:t>prekių, paslaugų ir darbų pirkimą vadovaujantis Lietuvos Respublikos viešųjų pirkimų įstatymu;</w:t>
      </w:r>
    </w:p>
    <w:p w14:paraId="7B8FADA9" w14:textId="77777777" w:rsidR="00A7085F" w:rsidRDefault="00A7085F" w:rsidP="00A7085F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9.3.</w:t>
      </w:r>
      <w:r w:rsidRPr="00E341C8">
        <w:rPr>
          <w:rFonts w:eastAsia="Times New Roman"/>
          <w:lang w:eastAsia="lt-LT"/>
        </w:rPr>
        <w:t xml:space="preserve"> Lietuvos Respublikos įstatymų ir kitų teisės aktų, Lazdijų rajono savivaldybės tarybos sprendimų, Lazdijų rajono savivaldybės mero potvarkių, Lazdijų rajono savivaldybės administracijos direktoriaus įsakymų</w:t>
      </w:r>
      <w:r>
        <w:rPr>
          <w:rFonts w:eastAsia="Times New Roman"/>
          <w:lang w:eastAsia="lt-LT"/>
        </w:rPr>
        <w:t>, direktoriaus įsakymų</w:t>
      </w:r>
      <w:r w:rsidRPr="00E341C8">
        <w:rPr>
          <w:rFonts w:eastAsia="Times New Roman"/>
          <w:lang w:eastAsia="lt-LT"/>
        </w:rPr>
        <w:t xml:space="preserve"> ir kitų teisės </w:t>
      </w:r>
      <w:r>
        <w:rPr>
          <w:rFonts w:eastAsia="Times New Roman"/>
          <w:lang w:eastAsia="lt-LT"/>
        </w:rPr>
        <w:t>aktų tinkamą įgyvendinimą Lazdijų TIC</w:t>
      </w:r>
      <w:r w:rsidRPr="00E341C8">
        <w:rPr>
          <w:rFonts w:eastAsia="Times New Roman"/>
          <w:lang w:eastAsia="lt-LT"/>
        </w:rPr>
        <w:t>;</w:t>
      </w:r>
    </w:p>
    <w:p w14:paraId="7B8FADAA" w14:textId="77777777" w:rsidR="00A7085F" w:rsidRPr="00E341C8" w:rsidRDefault="00A7085F" w:rsidP="00A7085F">
      <w:pPr>
        <w:pStyle w:val="Default"/>
        <w:spacing w:line="360" w:lineRule="auto"/>
        <w:ind w:firstLine="1296"/>
        <w:jc w:val="both"/>
      </w:pPr>
      <w:r>
        <w:rPr>
          <w:rFonts w:eastAsia="Times New Roman"/>
          <w:lang w:eastAsia="lt-LT"/>
        </w:rPr>
        <w:t xml:space="preserve">9.4. Lazdijų TIC </w:t>
      </w:r>
      <w:r w:rsidRPr="00E341C8">
        <w:rPr>
          <w:rFonts w:eastAsia="Times New Roman"/>
          <w:lang w:eastAsia="lt-LT"/>
        </w:rPr>
        <w:t>turto, darbo priemonių tausojimą ir priežiūrą.</w:t>
      </w:r>
    </w:p>
    <w:p w14:paraId="7B8FADAB" w14:textId="77777777" w:rsidR="00A7085F" w:rsidRPr="00D30D73" w:rsidRDefault="00A7085F" w:rsidP="00A7085F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rFonts w:eastAsia="Times New Roman"/>
          <w:color w:val="auto"/>
          <w:lang w:eastAsia="lt-LT"/>
        </w:rPr>
        <w:t>10.</w:t>
      </w:r>
      <w:r w:rsidRPr="00E341C8">
        <w:rPr>
          <w:rFonts w:eastAsia="Times New Roman"/>
          <w:color w:val="auto"/>
          <w:lang w:eastAsia="lt-LT"/>
        </w:rPr>
        <w:t xml:space="preserve"> </w:t>
      </w:r>
      <w:r>
        <w:rPr>
          <w:rFonts w:eastAsia="Times New Roman"/>
          <w:color w:val="auto"/>
          <w:lang w:eastAsia="lt-LT"/>
        </w:rPr>
        <w:t>Buhalteriui</w:t>
      </w:r>
      <w:r w:rsidRPr="00E341C8">
        <w:rPr>
          <w:rFonts w:eastAsia="Times New Roman"/>
          <w:color w:val="auto"/>
          <w:lang w:eastAsia="lt-LT"/>
        </w:rPr>
        <w:t>, pažeidusiam darbo drausmę, Lietuvos Respublikos įstatymų numatyta tvarka gali būti skiriamos drausminės nuobaudos</w:t>
      </w:r>
    </w:p>
    <w:p w14:paraId="7B8FADAC" w14:textId="77777777" w:rsidR="00A7085F" w:rsidRPr="00D30D73" w:rsidRDefault="00A7085F" w:rsidP="00A7085F">
      <w:pPr>
        <w:pStyle w:val="Default"/>
        <w:spacing w:line="360" w:lineRule="auto"/>
        <w:jc w:val="center"/>
        <w:rPr>
          <w:color w:val="auto"/>
        </w:rPr>
      </w:pPr>
      <w:r w:rsidRPr="00D30D73">
        <w:rPr>
          <w:color w:val="auto"/>
        </w:rPr>
        <w:t>____________________________________________________</w:t>
      </w:r>
    </w:p>
    <w:p w14:paraId="7B8FADAD" w14:textId="77777777" w:rsidR="00A7085F" w:rsidRPr="00D30D73" w:rsidRDefault="00A7085F" w:rsidP="00A7085F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Susipažinau </w:t>
      </w:r>
    </w:p>
    <w:p w14:paraId="7B8FADAE" w14:textId="77777777" w:rsidR="00A7085F" w:rsidRPr="00D30D73" w:rsidRDefault="00A7085F" w:rsidP="00A7085F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 </w:t>
      </w:r>
    </w:p>
    <w:p w14:paraId="7B8FADAF" w14:textId="77777777" w:rsidR="00A7085F" w:rsidRPr="00D30D73" w:rsidRDefault="00A7085F" w:rsidP="00A7085F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(parašas) </w:t>
      </w:r>
    </w:p>
    <w:p w14:paraId="7B8FADB0" w14:textId="77777777" w:rsidR="00A7085F" w:rsidRPr="00D30D73" w:rsidRDefault="00A7085F" w:rsidP="00A7085F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 </w:t>
      </w:r>
    </w:p>
    <w:p w14:paraId="7B8FADB1" w14:textId="77777777" w:rsidR="00A7085F" w:rsidRPr="00D30D73" w:rsidRDefault="00A7085F" w:rsidP="00A7085F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(vardas, pavardė) </w:t>
      </w:r>
    </w:p>
    <w:p w14:paraId="7B8FADB2" w14:textId="77777777" w:rsidR="00A7085F" w:rsidRPr="00D30D73" w:rsidRDefault="00A7085F" w:rsidP="00A7085F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_______________________ </w:t>
      </w:r>
    </w:p>
    <w:p w14:paraId="7B8FADB4" w14:textId="7BF5BEA7" w:rsidR="00450CB0" w:rsidRPr="00D30D73" w:rsidRDefault="00A7085F" w:rsidP="009F7F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0D73">
        <w:rPr>
          <w:rFonts w:ascii="Times New Roman" w:hAnsi="Times New Roman"/>
          <w:sz w:val="24"/>
          <w:szCs w:val="24"/>
        </w:rPr>
        <w:t>(data)</w:t>
      </w:r>
    </w:p>
    <w:sectPr w:rsidR="00450CB0" w:rsidRPr="00D30D73" w:rsidSect="00665E8A">
      <w:pgSz w:w="11906" w:h="16838"/>
      <w:pgMar w:top="993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5D"/>
    <w:rsid w:val="000D5F4F"/>
    <w:rsid w:val="00215043"/>
    <w:rsid w:val="00284CB7"/>
    <w:rsid w:val="002F3011"/>
    <w:rsid w:val="003934F5"/>
    <w:rsid w:val="003A0D27"/>
    <w:rsid w:val="003B0839"/>
    <w:rsid w:val="00442C85"/>
    <w:rsid w:val="00450CB0"/>
    <w:rsid w:val="00452C5D"/>
    <w:rsid w:val="00463D3C"/>
    <w:rsid w:val="004E052E"/>
    <w:rsid w:val="00574294"/>
    <w:rsid w:val="005F37EA"/>
    <w:rsid w:val="0064301D"/>
    <w:rsid w:val="00661F8D"/>
    <w:rsid w:val="00665E8A"/>
    <w:rsid w:val="006A1D28"/>
    <w:rsid w:val="006D4979"/>
    <w:rsid w:val="007338E4"/>
    <w:rsid w:val="00761EE1"/>
    <w:rsid w:val="007C1F4E"/>
    <w:rsid w:val="008C2272"/>
    <w:rsid w:val="00902CC1"/>
    <w:rsid w:val="00921B3E"/>
    <w:rsid w:val="00996DE6"/>
    <w:rsid w:val="009F4375"/>
    <w:rsid w:val="009F7FE6"/>
    <w:rsid w:val="00A47774"/>
    <w:rsid w:val="00A7085F"/>
    <w:rsid w:val="00AD1ED1"/>
    <w:rsid w:val="00AD6D7C"/>
    <w:rsid w:val="00AF5E52"/>
    <w:rsid w:val="00B15246"/>
    <w:rsid w:val="00B42C9B"/>
    <w:rsid w:val="00B56FC4"/>
    <w:rsid w:val="00B851CE"/>
    <w:rsid w:val="00BB33F4"/>
    <w:rsid w:val="00BE4EB1"/>
    <w:rsid w:val="00C1381C"/>
    <w:rsid w:val="00C50A75"/>
    <w:rsid w:val="00CD235D"/>
    <w:rsid w:val="00D21712"/>
    <w:rsid w:val="00D2556F"/>
    <w:rsid w:val="00D30D73"/>
    <w:rsid w:val="00DD29C9"/>
    <w:rsid w:val="00E33C1B"/>
    <w:rsid w:val="00E341C8"/>
    <w:rsid w:val="00E416B7"/>
    <w:rsid w:val="00E61E00"/>
    <w:rsid w:val="00F368B6"/>
    <w:rsid w:val="00F63CDE"/>
    <w:rsid w:val="00F94FB0"/>
    <w:rsid w:val="00FC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AD51"/>
  <w15:chartTrackingRefBased/>
  <w15:docId w15:val="{CB9C8CAE-1681-40E7-8A86-5EA0228B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F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5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02CC1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C1F4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1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1F4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7C1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C1F4E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1F4E"/>
    <w:rPr>
      <w:rFonts w:ascii="Segoe UI" w:eastAsia="Calibri" w:hAnsi="Segoe UI" w:cs="Segoe UI"/>
      <w:sz w:val="18"/>
      <w:szCs w:val="18"/>
    </w:rPr>
  </w:style>
  <w:style w:type="numbering" w:customStyle="1" w:styleId="Sraonra1">
    <w:name w:val="Sąrašo nėra1"/>
    <w:next w:val="Sraonra"/>
    <w:uiPriority w:val="99"/>
    <w:semiHidden/>
    <w:unhideWhenUsed/>
    <w:rsid w:val="007C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4698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Sabaliauskas</dc:creator>
  <cp:keywords/>
  <dc:description/>
  <cp:lastModifiedBy>Eglė Kubilienė</cp:lastModifiedBy>
  <cp:revision>2</cp:revision>
  <dcterms:created xsi:type="dcterms:W3CDTF">2024-11-12T08:34:00Z</dcterms:created>
  <dcterms:modified xsi:type="dcterms:W3CDTF">2024-11-12T08:34:00Z</dcterms:modified>
</cp:coreProperties>
</file>